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62" w:rsidRDefault="00376F16" w:rsidP="00376F16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MARCH</w:t>
      </w:r>
      <w:r w:rsidR="000D3D1F"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 xml:space="preserve"> IN THE</w:t>
      </w:r>
    </w:p>
    <w:p w:rsidR="009D1962" w:rsidRDefault="000D3D1F" w:rsidP="00376F16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GARDEN</w:t>
      </w:r>
    </w:p>
    <w:p w:rsidR="001A755A" w:rsidRPr="009E5983" w:rsidRDefault="000D3D1F" w:rsidP="00376F16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AT BOOYONG</w:t>
      </w:r>
    </w:p>
    <w:p w:rsidR="001A755A" w:rsidRDefault="001A755A" w:rsidP="00376F16">
      <w:pPr>
        <w:jc w:val="center"/>
        <w:rPr>
          <w:rFonts w:ascii="Century Gothic" w:hAnsi="Century Gothic" w:cs="Arial"/>
          <w:color w:val="404040" w:themeColor="text1" w:themeTint="BF"/>
          <w:lang w:val="en-AU"/>
        </w:rPr>
      </w:pP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WHAT’S HAPPENING</w:t>
      </w:r>
      <w:bookmarkStart w:id="0" w:name="_GoBack"/>
    </w:p>
    <w:bookmarkEnd w:id="0"/>
    <w:p w:rsidR="009E5983" w:rsidRDefault="004376D0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 w:rsidRPr="004376D0">
        <w:rPr>
          <w:rFonts w:ascii="Century Gothic" w:hAnsi="Century Gothic" w:cs="Arial"/>
          <w:color w:val="404040" w:themeColor="text1" w:themeTint="BF"/>
          <w:lang w:val="en-AU"/>
        </w:rPr>
        <w:t>With the recent rains Booyong is becoming green and lush, the mornings are misty and the weather is cooling into the mornings and afternoons.</w:t>
      </w:r>
    </w:p>
    <w:p w:rsidR="008D2075" w:rsidRDefault="008D2075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A blood orange, naval orange, lemonade tree and kaffir lime have been planted in the food forest, just in time before the weather cools.</w:t>
      </w:r>
    </w:p>
    <w:p w:rsidR="008D2075" w:rsidRPr="004376D0" w:rsidRDefault="008D2075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rhubarb and turmeric are going well in the planter boxes, as are the rosellas. We plan to harvest these and make rosella syrup when we visit next. </w:t>
      </w:r>
    </w:p>
    <w:p w:rsidR="001A755A" w:rsidRDefault="008D2075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0FC969E4" wp14:editId="3CF014EA">
            <wp:simplePos x="0" y="0"/>
            <wp:positionH relativeFrom="margin">
              <wp:posOffset>2805430</wp:posOffset>
            </wp:positionH>
            <wp:positionV relativeFrom="margin">
              <wp:posOffset>4095750</wp:posOffset>
            </wp:positionV>
            <wp:extent cx="3357245" cy="2238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e persim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83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PREPARATION</w:t>
      </w:r>
    </w:p>
    <w:p w:rsidR="008D2075" w:rsidRDefault="008D2075" w:rsidP="008D207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As our poultry increase in numbers, we are looking at creating a veggie garden bed located close by to grow food to feed them. </w:t>
      </w:r>
    </w:p>
    <w:p w:rsidR="008D2075" w:rsidRPr="008D2075" w:rsidRDefault="008D2075" w:rsidP="001A755A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We are also trialling wheat grass trays to feed the bunnies and chickens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etc</w:t>
      </w:r>
      <w:proofErr w:type="spellEnd"/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SEWING SEEDS</w:t>
      </w:r>
    </w:p>
    <w:p w:rsidR="009E5983" w:rsidRPr="008D2075" w:rsidRDefault="00376F16" w:rsidP="008D207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Spinach</w:t>
      </w:r>
      <w:r w:rsidR="008D2075">
        <w:rPr>
          <w:rFonts w:ascii="Century Gothic" w:hAnsi="Century Gothic" w:cs="Arial"/>
          <w:color w:val="404040" w:themeColor="text1" w:themeTint="BF"/>
          <w:lang w:val="en-AU"/>
        </w:rPr>
        <w:t>, beetroot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and Oriental salad seeds</w:t>
      </w:r>
    </w:p>
    <w:p w:rsidR="009E5983" w:rsidRDefault="009E5983" w:rsidP="009E5983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PLANT</w:t>
      </w:r>
    </w:p>
    <w:p w:rsidR="009E5983" w:rsidRPr="008D2075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</w:t>
      </w:r>
      <w:r w:rsidR="00376F16">
        <w:rPr>
          <w:rFonts w:ascii="Century Gothic" w:hAnsi="Century Gothic" w:cs="Arial"/>
          <w:color w:val="404040" w:themeColor="text1" w:themeTint="BF"/>
          <w:lang w:val="en-AU"/>
        </w:rPr>
        <w:t>lant out cabbage, broccoli, cauliflower and spinach seeds for winter harvest</w:t>
      </w:r>
    </w:p>
    <w:p w:rsidR="008D2075" w:rsidRPr="009E5983" w:rsidRDefault="008D2075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Lemongrass is established in the garden and we have propagated some lavender from home </w:t>
      </w:r>
      <w:r w:rsidR="009E6BE1">
        <w:rPr>
          <w:rFonts w:ascii="Century Gothic" w:hAnsi="Century Gothic" w:cs="Arial"/>
          <w:color w:val="404040" w:themeColor="text1" w:themeTint="BF"/>
          <w:lang w:val="en-AU"/>
        </w:rPr>
        <w:t xml:space="preserve">(Sydney) 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we intend to plant when we visit next. 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ROUTINE CARE</w:t>
      </w:r>
    </w:p>
    <w:p w:rsidR="00376F16" w:rsidRPr="00376F16" w:rsidRDefault="00376F16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lastRenderedPageBreak/>
        <w:t xml:space="preserve">Remove any dead foliage and clean out veggie beds </w:t>
      </w:r>
    </w:p>
    <w:p w:rsidR="00376F16" w:rsidRPr="00376F16" w:rsidRDefault="00376F16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As the crops finish prepare the beds for winter seedlings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HARVESTING</w:t>
      </w:r>
    </w:p>
    <w:p w:rsidR="009E5983" w:rsidRDefault="00376F16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376F16">
        <w:rPr>
          <w:rFonts w:ascii="Century Gothic" w:hAnsi="Century Gothic" w:cs="Arial"/>
          <w:color w:val="404040" w:themeColor="text1" w:themeTint="BF"/>
          <w:lang w:val="en-AU"/>
        </w:rPr>
        <w:t xml:space="preserve">Persimmons </w:t>
      </w:r>
      <w:r w:rsidR="004376D0">
        <w:rPr>
          <w:rFonts w:ascii="Century Gothic" w:hAnsi="Century Gothic" w:cs="Arial"/>
          <w:color w:val="404040" w:themeColor="text1" w:themeTint="BF"/>
          <w:lang w:val="en-AU"/>
        </w:rPr>
        <w:t>are ready for harvest</w:t>
      </w:r>
    </w:p>
    <w:p w:rsidR="00376F16" w:rsidRDefault="00376F16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Harvest beans, zucchini, spinach, summer cabbage, eggplants, chillies and cucumbers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etc</w:t>
      </w:r>
      <w:proofErr w:type="spellEnd"/>
    </w:p>
    <w:p w:rsidR="00376F16" w:rsidRDefault="004376D0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Lift</w:t>
      </w:r>
      <w:r w:rsidR="00376F16">
        <w:rPr>
          <w:rFonts w:ascii="Century Gothic" w:hAnsi="Century Gothic" w:cs="Arial"/>
          <w:color w:val="404040" w:themeColor="text1" w:themeTint="BF"/>
          <w:lang w:val="en-AU"/>
        </w:rPr>
        <w:t xml:space="preserve"> carrots and potatoes and beetroots</w:t>
      </w:r>
    </w:p>
    <w:p w:rsidR="00376F16" w:rsidRPr="00376F16" w:rsidRDefault="00376F16" w:rsidP="00376F16">
      <w:pPr>
        <w:pStyle w:val="ListParagraph"/>
        <w:rPr>
          <w:rFonts w:ascii="Century Gothic" w:hAnsi="Century Gothic" w:cs="Arial"/>
          <w:color w:val="404040" w:themeColor="text1" w:themeTint="BF"/>
          <w:lang w:val="en-AU"/>
        </w:rPr>
      </w:pPr>
    </w:p>
    <w:p w:rsidR="00483A17" w:rsidRDefault="007A7952"/>
    <w:sectPr w:rsidR="00483A17" w:rsidSect="001A75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52" w:rsidRDefault="007A7952" w:rsidP="00863DF5">
      <w:pPr>
        <w:spacing w:after="0" w:line="240" w:lineRule="auto"/>
      </w:pPr>
      <w:r>
        <w:separator/>
      </w:r>
    </w:p>
  </w:endnote>
  <w:endnote w:type="continuationSeparator" w:id="0">
    <w:p w:rsidR="007A7952" w:rsidRDefault="007A7952" w:rsidP="008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75" w:rsidRPr="008D2075" w:rsidRDefault="00863DF5">
    <w:pPr>
      <w:pStyle w:val="Footer"/>
      <w:rPr>
        <w:rFonts w:ascii="Century Gothic" w:hAnsi="Century Gothic"/>
        <w:color w:val="FF0000"/>
        <w:sz w:val="20"/>
        <w:szCs w:val="20"/>
        <w:lang w:val="en-AU"/>
      </w:rPr>
    </w:pPr>
    <w:r w:rsidRPr="000D3D1F">
      <w:rPr>
        <w:rFonts w:ascii="Century Gothic" w:hAnsi="Century Gothic"/>
        <w:color w:val="C00000"/>
        <w:sz w:val="20"/>
        <w:szCs w:val="20"/>
      </w:rPr>
      <w:t>Booyong Conservation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center" w:leader="none"/>
    </w:r>
    <w:r w:rsidR="000D3D1F" w:rsidRPr="000D3D1F">
      <w:rPr>
        <w:rFonts w:ascii="Century Gothic" w:hAnsi="Century Gothic"/>
        <w:color w:val="C00000"/>
        <w:sz w:val="20"/>
        <w:szCs w:val="20"/>
      </w:rPr>
      <w:t>booyongconservation.com.au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right" w:leader="none"/>
    </w:r>
    <w:r w:rsidR="004376D0">
      <w:rPr>
        <w:rFonts w:ascii="Century Gothic" w:hAnsi="Century Gothic"/>
        <w:color w:val="C00000"/>
        <w:sz w:val="20"/>
        <w:szCs w:val="20"/>
      </w:rPr>
      <w:t xml:space="preserve">Last </w:t>
    </w:r>
    <w:r w:rsidR="004376D0" w:rsidRPr="004376D0">
      <w:rPr>
        <w:rFonts w:ascii="Century Gothic" w:hAnsi="Century Gothic"/>
        <w:color w:val="FF0000"/>
        <w:sz w:val="20"/>
        <w:szCs w:val="20"/>
      </w:rPr>
      <w:t>Updated 8</w:t>
    </w:r>
    <w:r w:rsidR="004376D0" w:rsidRPr="004376D0">
      <w:rPr>
        <w:rFonts w:ascii="Century Gothic" w:hAnsi="Century Gothic"/>
        <w:color w:val="FF0000"/>
        <w:sz w:val="20"/>
        <w:szCs w:val="20"/>
        <w:vertAlign w:val="superscript"/>
      </w:rPr>
      <w:t xml:space="preserve">th </w:t>
    </w:r>
    <w:r w:rsidR="004376D0" w:rsidRPr="004376D0">
      <w:rPr>
        <w:rFonts w:ascii="Century Gothic" w:hAnsi="Century Gothic"/>
        <w:color w:val="FF0000"/>
        <w:sz w:val="20"/>
        <w:szCs w:val="20"/>
        <w:lang w:val="en-AU"/>
      </w:rPr>
      <w:t>April,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52" w:rsidRDefault="007A7952" w:rsidP="00863DF5">
      <w:pPr>
        <w:spacing w:after="0" w:line="240" w:lineRule="auto"/>
      </w:pPr>
      <w:r>
        <w:separator/>
      </w:r>
    </w:p>
  </w:footnote>
  <w:footnote w:type="continuationSeparator" w:id="0">
    <w:p w:rsidR="007A7952" w:rsidRDefault="007A7952" w:rsidP="008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F5" w:rsidRDefault="00863DF5">
    <w:pPr>
      <w:pStyle w:val="Header"/>
      <w:rPr>
        <w:lang w:val="en-AU"/>
      </w:rPr>
    </w:pPr>
  </w:p>
  <w:p w:rsidR="000D3D1F" w:rsidRPr="00863DF5" w:rsidRDefault="000D3D1F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0A7"/>
    <w:multiLevelType w:val="hybridMultilevel"/>
    <w:tmpl w:val="AA9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3C5"/>
    <w:multiLevelType w:val="hybridMultilevel"/>
    <w:tmpl w:val="B97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3121"/>
    <w:multiLevelType w:val="hybridMultilevel"/>
    <w:tmpl w:val="DB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6E64"/>
    <w:multiLevelType w:val="hybridMultilevel"/>
    <w:tmpl w:val="9E4A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0"/>
    <w:rsid w:val="000824DE"/>
    <w:rsid w:val="000D3D1F"/>
    <w:rsid w:val="00197FB3"/>
    <w:rsid w:val="001A2FA7"/>
    <w:rsid w:val="001A755A"/>
    <w:rsid w:val="002B7CE5"/>
    <w:rsid w:val="00376F16"/>
    <w:rsid w:val="004376D0"/>
    <w:rsid w:val="00477242"/>
    <w:rsid w:val="004B5850"/>
    <w:rsid w:val="007A7952"/>
    <w:rsid w:val="0081790F"/>
    <w:rsid w:val="00841FA0"/>
    <w:rsid w:val="00863DF5"/>
    <w:rsid w:val="008D2075"/>
    <w:rsid w:val="009D1962"/>
    <w:rsid w:val="009E5983"/>
    <w:rsid w:val="009E6BE1"/>
    <w:rsid w:val="00B71185"/>
    <w:rsid w:val="00BA206D"/>
    <w:rsid w:val="00C16F32"/>
    <w:rsid w:val="00DE7032"/>
    <w:rsid w:val="00E51B70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10</cp:revision>
  <dcterms:created xsi:type="dcterms:W3CDTF">2016-08-02T22:08:00Z</dcterms:created>
  <dcterms:modified xsi:type="dcterms:W3CDTF">2018-04-07T21:03:00Z</dcterms:modified>
</cp:coreProperties>
</file>